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:rsidTr="00050DA7">
        <w:tc>
          <w:tcPr>
            <w:tcW w:w="4428" w:type="dxa"/>
          </w:tcPr>
          <w:p w:rsidR="000348ED" w:rsidRPr="00E66034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 w:rsidR="00804713">
              <w:rPr>
                <w:rFonts w:ascii="Calibri" w:hAnsi="Calibri"/>
              </w:rPr>
              <w:t>ENG8</w:t>
            </w:r>
          </w:p>
        </w:tc>
        <w:tc>
          <w:tcPr>
            <w:tcW w:w="5461" w:type="dxa"/>
          </w:tcPr>
          <w:p w:rsidR="000348ED" w:rsidRPr="00804713" w:rsidRDefault="00804713" w:rsidP="005D05AC">
            <w:pPr>
              <w:jc w:val="right"/>
              <w:rPr>
                <w:rFonts w:ascii="Calibri" w:hAnsi="Calibri"/>
              </w:rPr>
            </w:pPr>
            <w:r w:rsidRPr="00804713">
              <w:rPr>
                <w:rFonts w:ascii="Calibri" w:hAnsi="Calibri"/>
              </w:rPr>
              <w:t>ENG8-12.1.</w:t>
            </w:r>
            <w:r w:rsidR="00B342F6">
              <w:rPr>
                <w:rFonts w:ascii="Calibri" w:hAnsi="Calibri"/>
              </w:rPr>
              <w:t>11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E66034" w:rsidRDefault="005D05AC" w:rsidP="005D05AC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r w:rsidR="009925AB">
              <w:rPr>
                <w:rFonts w:ascii="Calibri" w:hAnsi="Calibri"/>
              </w:rPr>
              <w:t xml:space="preserve">IALA </w:t>
            </w:r>
            <w:r w:rsidR="00B342F6">
              <w:rPr>
                <w:rFonts w:ascii="Calibri" w:hAnsi="Calibri"/>
              </w:rPr>
              <w:t>Secretariat</w:t>
            </w:r>
          </w:p>
        </w:tc>
        <w:tc>
          <w:tcPr>
            <w:tcW w:w="5461" w:type="dxa"/>
          </w:tcPr>
          <w:p w:rsidR="000348ED" w:rsidRPr="00804713" w:rsidRDefault="00804713" w:rsidP="001A654A">
            <w:pPr>
              <w:jc w:val="right"/>
              <w:rPr>
                <w:rFonts w:ascii="Calibri" w:hAnsi="Calibri"/>
              </w:rPr>
            </w:pPr>
            <w:r w:rsidRPr="00804713">
              <w:rPr>
                <w:rFonts w:ascii="Calibri" w:hAnsi="Calibri"/>
              </w:rPr>
              <w:t>17 October 2018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2F3597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World Heritage Lighthouse Competition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2F3597" w:rsidRDefault="00804713" w:rsidP="00E66034">
      <w:pPr>
        <w:pStyle w:val="BodyText"/>
      </w:pPr>
      <w:r>
        <w:t xml:space="preserve">The </w:t>
      </w:r>
      <w:r w:rsidR="002F3597">
        <w:t xml:space="preserve">Heritage </w:t>
      </w:r>
      <w:r w:rsidR="00697386">
        <w:t>Forum</w:t>
      </w:r>
      <w:r w:rsidR="009925AB">
        <w:t xml:space="preserve"> of the ENG </w:t>
      </w:r>
      <w:r w:rsidR="002F3597">
        <w:t>Committee wish to introduce</w:t>
      </w:r>
      <w:r w:rsidR="009925AB">
        <w:t xml:space="preserve"> </w:t>
      </w:r>
      <w:r w:rsidR="002F3597">
        <w:t>a ‘World Heritage Lighthouse Competition’</w:t>
      </w:r>
      <w:r w:rsidR="009925AB">
        <w:t xml:space="preserve"> as a contribution to the </w:t>
      </w:r>
      <w:r w:rsidR="00697386">
        <w:t xml:space="preserve">2019 </w:t>
      </w:r>
      <w:r w:rsidR="009925AB">
        <w:t>World AtoN Day</w:t>
      </w:r>
      <w:r w:rsidR="002F3597">
        <w:t xml:space="preserve">. This would include the Heritage </w:t>
      </w:r>
      <w:r w:rsidR="005B5040">
        <w:t>Forum</w:t>
      </w:r>
      <w:r w:rsidR="009925AB">
        <w:t xml:space="preserve"> </w:t>
      </w:r>
      <w:r w:rsidR="00372150">
        <w:t>seeking nominations for</w:t>
      </w:r>
      <w:bookmarkStart w:id="0" w:name="_GoBack"/>
      <w:bookmarkEnd w:id="0"/>
      <w:r w:rsidR="002F3597">
        <w:t xml:space="preserve"> a heritage lighthouse from their country</w:t>
      </w:r>
      <w:r w:rsidR="00697386" w:rsidRPr="00697386">
        <w:t xml:space="preserve"> </w:t>
      </w:r>
      <w:r w:rsidR="00697386">
        <w:t>from all IALA National Members</w:t>
      </w:r>
      <w:r w:rsidR="002F3597">
        <w:t xml:space="preserve">, for the ‘World Heritage Lighthouse of the Year’. </w:t>
      </w:r>
    </w:p>
    <w:p w:rsidR="00902AA4" w:rsidRPr="00E66034" w:rsidRDefault="00804713" w:rsidP="00E66034">
      <w:pPr>
        <w:pStyle w:val="Heading1"/>
      </w:pPr>
      <w:r>
        <w:t>Draft Workshop Proposal for consideration by the ARM Committee</w:t>
      </w:r>
    </w:p>
    <w:p w:rsidR="002F3597" w:rsidRDefault="002F3597" w:rsidP="00E66034">
      <w:pPr>
        <w:pStyle w:val="BodyText"/>
      </w:pPr>
      <w:r>
        <w:t xml:space="preserve">The competition would be open to </w:t>
      </w:r>
      <w:r w:rsidR="00A57693">
        <w:t xml:space="preserve">IALA </w:t>
      </w:r>
      <w:r>
        <w:t>National Members only.</w:t>
      </w:r>
    </w:p>
    <w:p w:rsidR="002F3597" w:rsidRDefault="002F3597" w:rsidP="00E66034">
      <w:pPr>
        <w:pStyle w:val="BodyText"/>
      </w:pPr>
      <w:r>
        <w:t>The competition would require the IALA Secretariat to send an email / message to all IALA National Members, introducing the competition and providing a nomination form and nomination deadline. A draft of this email is included at the end of this Liaison Note. A draft Nomination Form template is attached as ENG8-12.1.12.</w:t>
      </w:r>
    </w:p>
    <w:p w:rsidR="009925AB" w:rsidRDefault="002F3597" w:rsidP="00E66034">
      <w:pPr>
        <w:pStyle w:val="BodyText"/>
      </w:pPr>
      <w:r>
        <w:t>National Members would have until the 8</w:t>
      </w:r>
      <w:r w:rsidRPr="002F3597">
        <w:rPr>
          <w:vertAlign w:val="superscript"/>
        </w:rPr>
        <w:t>th</w:t>
      </w:r>
      <w:r>
        <w:t xml:space="preserve"> March 2019 to submit their nomination. These nominations would then be sent to ENG9 as input papers, allowing the </w:t>
      </w:r>
      <w:r w:rsidR="00C72ECC">
        <w:t xml:space="preserve">Competition Selection Committee (comprising of members of the </w:t>
      </w:r>
      <w:r>
        <w:t xml:space="preserve">Heritage </w:t>
      </w:r>
      <w:r w:rsidR="005B5040">
        <w:t>Forum</w:t>
      </w:r>
      <w:r w:rsidR="00C72ECC">
        <w:t xml:space="preserve"> and others, such as the IALA Secretary General, ENG Chairs) </w:t>
      </w:r>
      <w:r>
        <w:t>to review nominations and mak</w:t>
      </w:r>
      <w:r w:rsidR="009925AB">
        <w:t xml:space="preserve">e a selection. </w:t>
      </w:r>
      <w:r w:rsidR="00C72ECC">
        <w:t>The winning nominee</w:t>
      </w:r>
      <w:r w:rsidR="009925AB">
        <w:t xml:space="preserve"> would then</w:t>
      </w:r>
      <w:r w:rsidR="00697386">
        <w:t xml:space="preserve"> be announced on World AtoN Day on </w:t>
      </w:r>
      <w:r w:rsidR="009925AB">
        <w:t>1</w:t>
      </w:r>
      <w:r w:rsidR="009925AB" w:rsidRPr="009925AB">
        <w:rPr>
          <w:vertAlign w:val="superscript"/>
        </w:rPr>
        <w:t>st</w:t>
      </w:r>
      <w:r w:rsidR="009925AB">
        <w:t xml:space="preserve"> July 2019.</w:t>
      </w:r>
    </w:p>
    <w:p w:rsidR="009C7AEA" w:rsidRDefault="009C7AEA" w:rsidP="00E66034">
      <w:pPr>
        <w:pStyle w:val="BodyText"/>
      </w:pPr>
      <w:r>
        <w:t xml:space="preserve">A trophy </w:t>
      </w:r>
      <w:r w:rsidR="00697386">
        <w:t>sponsored by Korea will</w:t>
      </w:r>
      <w:r>
        <w:t xml:space="preserve"> be commissioned for award to the winner</w:t>
      </w:r>
      <w:r w:rsidR="00697386">
        <w:t xml:space="preserve"> for the 2019 competition</w:t>
      </w:r>
      <w:r>
        <w:t>.</w:t>
      </w:r>
    </w:p>
    <w:p w:rsidR="009925AB" w:rsidRDefault="00697386" w:rsidP="00E66034">
      <w:pPr>
        <w:pStyle w:val="BodyText"/>
      </w:pPr>
      <w:r>
        <w:t>It is proposed that t</w:t>
      </w:r>
      <w:r w:rsidR="009925AB">
        <w:t>his would be a recurring competition each year.</w:t>
      </w:r>
    </w:p>
    <w:p w:rsidR="00C72ECC" w:rsidRDefault="00C72ECC" w:rsidP="00E66034">
      <w:pPr>
        <w:pStyle w:val="BodyText"/>
      </w:pPr>
      <w:r>
        <w:t xml:space="preserve">All nominations received </w:t>
      </w:r>
      <w:r w:rsidR="00697386">
        <w:t>will</w:t>
      </w:r>
      <w:r>
        <w:t xml:space="preserve"> be used to provide data for creation of the World Heritage Lighthouse Database.</w:t>
      </w: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4C220D" w:rsidRPr="00804713" w:rsidRDefault="00902AA4" w:rsidP="00E66034">
      <w:pPr>
        <w:pStyle w:val="BodyText"/>
      </w:pPr>
      <w:r w:rsidRPr="00804713">
        <w:t xml:space="preserve">The </w:t>
      </w:r>
      <w:r w:rsidR="009925AB">
        <w:t>IALA Secretariat</w:t>
      </w:r>
      <w:r w:rsidR="00804713" w:rsidRPr="00804713">
        <w:t xml:space="preserve"> </w:t>
      </w:r>
      <w:r w:rsidRPr="00804713">
        <w:t>is requested to</w:t>
      </w:r>
      <w:r w:rsidR="00630F7F" w:rsidRPr="00804713">
        <w:t>:</w:t>
      </w:r>
    </w:p>
    <w:p w:rsidR="00630F7F" w:rsidRPr="00804713" w:rsidRDefault="009925AB" w:rsidP="00CF3661">
      <w:pPr>
        <w:pStyle w:val="List1"/>
        <w:numPr>
          <w:ilvl w:val="0"/>
          <w:numId w:val="23"/>
        </w:numPr>
      </w:pPr>
      <w:r>
        <w:t xml:space="preserve">Approve the </w:t>
      </w:r>
      <w:r w:rsidR="0092292B">
        <w:t>competition</w:t>
      </w:r>
      <w:r w:rsidR="0092292B" w:rsidRPr="00804713">
        <w:t xml:space="preserve"> ;</w:t>
      </w:r>
    </w:p>
    <w:p w:rsidR="00804713" w:rsidRPr="00372150" w:rsidRDefault="009925AB" w:rsidP="00CF3661">
      <w:pPr>
        <w:pStyle w:val="List1"/>
        <w:numPr>
          <w:ilvl w:val="0"/>
          <w:numId w:val="23"/>
        </w:numPr>
        <w:rPr>
          <w:lang w:val="en-GB"/>
        </w:rPr>
      </w:pPr>
      <w:r w:rsidRPr="00372150">
        <w:rPr>
          <w:lang w:val="en-GB"/>
        </w:rPr>
        <w:t xml:space="preserve">Send the suggested email and Nomination Form to all National </w:t>
      </w:r>
      <w:r w:rsidR="0092292B" w:rsidRPr="00372150">
        <w:rPr>
          <w:lang w:val="en-GB"/>
        </w:rPr>
        <w:t>Members ;</w:t>
      </w:r>
    </w:p>
    <w:p w:rsidR="00804713" w:rsidRPr="00372150" w:rsidRDefault="009925AB" w:rsidP="00E66034">
      <w:pPr>
        <w:pStyle w:val="List1"/>
        <w:rPr>
          <w:lang w:val="en-GB"/>
        </w:rPr>
      </w:pPr>
      <w:r w:rsidRPr="00372150">
        <w:rPr>
          <w:lang w:val="en-GB"/>
        </w:rPr>
        <w:t>Announce the competition in an appropriate location on the IALA Website and in the IALA e-</w:t>
      </w:r>
      <w:r w:rsidR="0092292B" w:rsidRPr="00372150">
        <w:rPr>
          <w:lang w:val="en-GB"/>
        </w:rPr>
        <w:t>Bulletin ;</w:t>
      </w:r>
      <w:r w:rsidR="00804713" w:rsidRPr="00372150">
        <w:rPr>
          <w:lang w:val="en-GB"/>
        </w:rPr>
        <w:t xml:space="preserve"> </w:t>
      </w:r>
    </w:p>
    <w:p w:rsidR="009925AB" w:rsidRPr="00372150" w:rsidRDefault="009925AB" w:rsidP="00E66034">
      <w:pPr>
        <w:pStyle w:val="List1"/>
        <w:rPr>
          <w:lang w:val="en-GB"/>
        </w:rPr>
      </w:pPr>
      <w:r w:rsidRPr="00372150">
        <w:rPr>
          <w:lang w:val="en-GB"/>
        </w:rPr>
        <w:t>Forward all nominations received to ENG9 as Input Papers.</w:t>
      </w:r>
    </w:p>
    <w:p w:rsidR="00804713" w:rsidRPr="00372150" w:rsidRDefault="00804713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804713" w:rsidRPr="00372150" w:rsidRDefault="00804713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804713" w:rsidRPr="00372150" w:rsidRDefault="00804713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9925AB" w:rsidRPr="00372150" w:rsidRDefault="009925AB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9925AB" w:rsidRPr="00372150" w:rsidRDefault="009925AB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5B5040" w:rsidRPr="00372150" w:rsidRDefault="005B5040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9925AB" w:rsidRPr="00372150" w:rsidRDefault="009925AB" w:rsidP="00804713">
      <w:pPr>
        <w:pStyle w:val="List1"/>
        <w:numPr>
          <w:ilvl w:val="0"/>
          <w:numId w:val="0"/>
        </w:numPr>
        <w:ind w:left="567" w:hanging="567"/>
        <w:rPr>
          <w:u w:val="single"/>
          <w:lang w:val="en-GB"/>
        </w:rPr>
      </w:pPr>
      <w:r w:rsidRPr="00372150">
        <w:rPr>
          <w:u w:val="single"/>
          <w:lang w:val="en-GB"/>
        </w:rPr>
        <w:t>Draft Email</w:t>
      </w:r>
    </w:p>
    <w:p w:rsidR="00804713" w:rsidRPr="00372150" w:rsidRDefault="00804713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9925AB" w:rsidRPr="00372150" w:rsidRDefault="009925AB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  <w:r w:rsidRPr="00372150">
        <w:rPr>
          <w:lang w:val="en-GB"/>
        </w:rPr>
        <w:t>To all IALA National Members,</w:t>
      </w:r>
    </w:p>
    <w:p w:rsidR="009925AB" w:rsidRPr="00372150" w:rsidRDefault="009925AB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9925AB" w:rsidRPr="00372150" w:rsidRDefault="009925AB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  <w:r w:rsidRPr="00372150">
        <w:rPr>
          <w:lang w:val="en-GB"/>
        </w:rPr>
        <w:t xml:space="preserve">As </w:t>
      </w:r>
      <w:r w:rsidR="0092292B" w:rsidRPr="00372150">
        <w:rPr>
          <w:lang w:val="en-GB"/>
        </w:rPr>
        <w:t>a contribution to the</w:t>
      </w:r>
      <w:r w:rsidRPr="00372150">
        <w:rPr>
          <w:lang w:val="en-GB"/>
        </w:rPr>
        <w:t xml:space="preserve"> celebration of World AtoN Day, set for the 1st July 2019, the Heritage </w:t>
      </w:r>
      <w:r w:rsidR="008447CE" w:rsidRPr="00372150">
        <w:rPr>
          <w:lang w:val="en-GB"/>
        </w:rPr>
        <w:t xml:space="preserve">Forum </w:t>
      </w:r>
      <w:r w:rsidRPr="00372150">
        <w:rPr>
          <w:lang w:val="en-GB"/>
        </w:rPr>
        <w:t>is holding a ‘World Heritage Lighthouse Competition’.</w:t>
      </w:r>
    </w:p>
    <w:p w:rsidR="0092292B" w:rsidRPr="00372150" w:rsidRDefault="009925AB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  <w:r w:rsidRPr="00372150">
        <w:rPr>
          <w:lang w:val="en-GB"/>
        </w:rPr>
        <w:t xml:space="preserve">The aim of this competition is to allow IALA National Members to nominate one of their Heritage Lighthouses </w:t>
      </w:r>
      <w:r w:rsidR="0092292B" w:rsidRPr="00372150">
        <w:rPr>
          <w:lang w:val="en-GB"/>
        </w:rPr>
        <w:t>for consideration</w:t>
      </w:r>
      <w:r w:rsidRPr="00372150">
        <w:rPr>
          <w:lang w:val="en-GB"/>
        </w:rPr>
        <w:t xml:space="preserve">. Nominations will be considered by the Heritage </w:t>
      </w:r>
      <w:r w:rsidR="005B5040" w:rsidRPr="00372150">
        <w:rPr>
          <w:lang w:val="en-GB"/>
        </w:rPr>
        <w:t>Forum</w:t>
      </w:r>
      <w:r w:rsidRPr="00372150">
        <w:rPr>
          <w:lang w:val="en-GB"/>
        </w:rPr>
        <w:t xml:space="preserve"> and the winning candidate shall be announced as the ‘World Heritage Lighthouse</w:t>
      </w:r>
      <w:r w:rsidR="0092292B" w:rsidRPr="00372150">
        <w:rPr>
          <w:lang w:val="en-GB"/>
        </w:rPr>
        <w:t xml:space="preserve"> of the Year</w:t>
      </w:r>
      <w:r w:rsidRPr="00372150">
        <w:rPr>
          <w:lang w:val="en-GB"/>
        </w:rPr>
        <w:t xml:space="preserve">’ on the 1st July 2019. </w:t>
      </w:r>
      <w:r w:rsidR="0092292B" w:rsidRPr="00372150">
        <w:rPr>
          <w:lang w:val="en-GB"/>
        </w:rPr>
        <w:t>The winner will be announced on the IALA website and via a number of other methods during the cele</w:t>
      </w:r>
      <w:r w:rsidR="00C72ECC" w:rsidRPr="00372150">
        <w:rPr>
          <w:lang w:val="en-GB"/>
        </w:rPr>
        <w:t>b</w:t>
      </w:r>
      <w:r w:rsidR="0092292B" w:rsidRPr="00372150">
        <w:rPr>
          <w:lang w:val="en-GB"/>
        </w:rPr>
        <w:t xml:space="preserve">ration of World AtoN Day. </w:t>
      </w:r>
      <w:r w:rsidRPr="00372150">
        <w:rPr>
          <w:lang w:val="en-GB"/>
        </w:rPr>
        <w:t xml:space="preserve">This will </w:t>
      </w:r>
      <w:r w:rsidR="0092292B" w:rsidRPr="00372150">
        <w:rPr>
          <w:lang w:val="en-GB"/>
        </w:rPr>
        <w:t>be a recurring competition each year with</w:t>
      </w:r>
      <w:r w:rsidR="0087282E" w:rsidRPr="00372150">
        <w:rPr>
          <w:lang w:val="en-GB"/>
        </w:rPr>
        <w:t xml:space="preserve"> an annual trophy presented to the</w:t>
      </w:r>
      <w:r w:rsidR="0092292B" w:rsidRPr="00372150">
        <w:rPr>
          <w:lang w:val="en-GB"/>
        </w:rPr>
        <w:t xml:space="preserve"> winner</w:t>
      </w:r>
      <w:r w:rsidR="0087282E" w:rsidRPr="00372150">
        <w:rPr>
          <w:lang w:val="en-GB"/>
        </w:rPr>
        <w:t>. The winner also retains the</w:t>
      </w:r>
      <w:r w:rsidR="0092292B" w:rsidRPr="00372150">
        <w:rPr>
          <w:lang w:val="en-GB"/>
        </w:rPr>
        <w:t xml:space="preserve"> bragging rights for the following 12 months. </w:t>
      </w:r>
    </w:p>
    <w:p w:rsidR="0092292B" w:rsidRPr="00372150" w:rsidRDefault="0092292B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  <w:r w:rsidRPr="00372150">
        <w:rPr>
          <w:lang w:val="en-GB"/>
        </w:rPr>
        <w:t xml:space="preserve">A copy of the nomination </w:t>
      </w:r>
      <w:r w:rsidR="0087282E" w:rsidRPr="00372150">
        <w:rPr>
          <w:lang w:val="en-GB"/>
        </w:rPr>
        <w:t xml:space="preserve">form </w:t>
      </w:r>
      <w:r w:rsidRPr="00372150">
        <w:rPr>
          <w:lang w:val="en-GB"/>
        </w:rPr>
        <w:t>is attached.</w:t>
      </w:r>
    </w:p>
    <w:p w:rsidR="0092292B" w:rsidRPr="00372150" w:rsidRDefault="0092292B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  <w:r w:rsidRPr="00372150">
        <w:rPr>
          <w:lang w:val="en-GB"/>
        </w:rPr>
        <w:t xml:space="preserve">We urge all Members with Heritage Lighthouses to participate in this competition in an effort to raise </w:t>
      </w:r>
      <w:r w:rsidR="00885180" w:rsidRPr="00372150">
        <w:rPr>
          <w:lang w:val="en-GB"/>
        </w:rPr>
        <w:t xml:space="preserve">the profile </w:t>
      </w:r>
      <w:r w:rsidRPr="00372150">
        <w:rPr>
          <w:lang w:val="en-GB"/>
        </w:rPr>
        <w:t>on our heritage lighthouses</w:t>
      </w:r>
      <w:r w:rsidR="00885180" w:rsidRPr="00372150">
        <w:rPr>
          <w:lang w:val="en-GB"/>
        </w:rPr>
        <w:t xml:space="preserve"> and create awareness on such an integral part of our collective past</w:t>
      </w:r>
      <w:r w:rsidRPr="00372150">
        <w:rPr>
          <w:lang w:val="en-GB"/>
        </w:rPr>
        <w:t xml:space="preserve">. </w:t>
      </w:r>
    </w:p>
    <w:p w:rsidR="009925AB" w:rsidRPr="00372150" w:rsidRDefault="0092292B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  <w:r w:rsidRPr="00372150">
        <w:rPr>
          <w:lang w:val="en-GB"/>
        </w:rPr>
        <w:t xml:space="preserve"> </w:t>
      </w:r>
    </w:p>
    <w:p w:rsidR="00804713" w:rsidRPr="00372150" w:rsidRDefault="00804713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804713" w:rsidRPr="00372150" w:rsidRDefault="00804713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804713" w:rsidRPr="00372150" w:rsidRDefault="00804713" w:rsidP="0080471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sectPr w:rsidR="00804713" w:rsidRPr="00372150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1D8" w:rsidRDefault="00C441D8" w:rsidP="00002906">
      <w:r>
        <w:separator/>
      </w:r>
    </w:p>
  </w:endnote>
  <w:endnote w:type="continuationSeparator" w:id="0">
    <w:p w:rsidR="00C441D8" w:rsidRDefault="00C441D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E0AD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1D8" w:rsidRDefault="00C441D8" w:rsidP="00002906">
      <w:r>
        <w:separator/>
      </w:r>
    </w:p>
  </w:footnote>
  <w:footnote w:type="continuationSeparator" w:id="0">
    <w:p w:rsidR="00C441D8" w:rsidRDefault="00C441D8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804713">
    <w:pPr>
      <w:pStyle w:val="Header"/>
    </w:pPr>
    <w:r>
      <w:rPr>
        <w:noProof/>
        <w:lang w:val="en-GB" w:eastAsia="en-GB"/>
      </w:rPr>
      <w:drawing>
        <wp:inline distT="0" distB="0" distL="0" distR="0">
          <wp:extent cx="746760" cy="73152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B1E889D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D965702"/>
    <w:multiLevelType w:val="hybridMultilevel"/>
    <w:tmpl w:val="72746C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A0042E"/>
    <w:multiLevelType w:val="hybridMultilevel"/>
    <w:tmpl w:val="2C6808E0"/>
    <w:lvl w:ilvl="0" w:tplc="040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3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135447"/>
    <w:rsid w:val="00152273"/>
    <w:rsid w:val="00177F63"/>
    <w:rsid w:val="001A654A"/>
    <w:rsid w:val="001C74CF"/>
    <w:rsid w:val="002F3597"/>
    <w:rsid w:val="00372150"/>
    <w:rsid w:val="0039589C"/>
    <w:rsid w:val="003D55DD"/>
    <w:rsid w:val="003E0ADC"/>
    <w:rsid w:val="003E1831"/>
    <w:rsid w:val="00424954"/>
    <w:rsid w:val="004C1386"/>
    <w:rsid w:val="004C220D"/>
    <w:rsid w:val="005B5040"/>
    <w:rsid w:val="005D05AC"/>
    <w:rsid w:val="00625370"/>
    <w:rsid w:val="00630F7F"/>
    <w:rsid w:val="0064435F"/>
    <w:rsid w:val="00664B2A"/>
    <w:rsid w:val="00697386"/>
    <w:rsid w:val="006D470F"/>
    <w:rsid w:val="00727E88"/>
    <w:rsid w:val="00775878"/>
    <w:rsid w:val="0080092C"/>
    <w:rsid w:val="00804713"/>
    <w:rsid w:val="008447CE"/>
    <w:rsid w:val="00872453"/>
    <w:rsid w:val="0087282E"/>
    <w:rsid w:val="00885180"/>
    <w:rsid w:val="008F13DD"/>
    <w:rsid w:val="00902AA4"/>
    <w:rsid w:val="00904931"/>
    <w:rsid w:val="0092292B"/>
    <w:rsid w:val="009925AB"/>
    <w:rsid w:val="009B414F"/>
    <w:rsid w:val="009C7AEA"/>
    <w:rsid w:val="009F3B6C"/>
    <w:rsid w:val="009F5C36"/>
    <w:rsid w:val="009F698E"/>
    <w:rsid w:val="00A27F12"/>
    <w:rsid w:val="00A30579"/>
    <w:rsid w:val="00A57693"/>
    <w:rsid w:val="00AA76C0"/>
    <w:rsid w:val="00B077EC"/>
    <w:rsid w:val="00B15B24"/>
    <w:rsid w:val="00B342F6"/>
    <w:rsid w:val="00B428DA"/>
    <w:rsid w:val="00B8247E"/>
    <w:rsid w:val="00BE56DF"/>
    <w:rsid w:val="00C441D8"/>
    <w:rsid w:val="00C72ECC"/>
    <w:rsid w:val="00CA04AF"/>
    <w:rsid w:val="00CF3661"/>
    <w:rsid w:val="00E401AE"/>
    <w:rsid w:val="00E66034"/>
    <w:rsid w:val="00E93C9B"/>
    <w:rsid w:val="00EE3F2F"/>
    <w:rsid w:val="00F73F78"/>
    <w:rsid w:val="00F756EC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2</Pages>
  <Words>485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Plenary Room</cp:lastModifiedBy>
  <cp:revision>2</cp:revision>
  <cp:lastPrinted>2006-10-19T10:49:00Z</cp:lastPrinted>
  <dcterms:created xsi:type="dcterms:W3CDTF">2018-10-18T15:22:00Z</dcterms:created>
  <dcterms:modified xsi:type="dcterms:W3CDTF">2018-10-18T15:22:00Z</dcterms:modified>
</cp:coreProperties>
</file>